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9C31D" w14:textId="50C5CBAA" w:rsidR="00622D71" w:rsidRDefault="00622D71" w:rsidP="00456070">
      <w:pPr>
        <w:jc w:val="center"/>
      </w:pPr>
    </w:p>
    <w:p w14:paraId="3F481AA2" w14:textId="742479F2" w:rsidR="00622D71" w:rsidRPr="00622D71" w:rsidRDefault="00622D71" w:rsidP="00622D71">
      <w:pPr>
        <w:jc w:val="center"/>
        <w:rPr>
          <w:b/>
          <w:bCs/>
        </w:rPr>
      </w:pPr>
      <w:r w:rsidRPr="00622D71">
        <w:rPr>
          <w:b/>
          <w:bCs/>
        </w:rPr>
        <w:t>CONSIGNMENT PROGRAM</w:t>
      </w:r>
    </w:p>
    <w:p w14:paraId="36672EA1" w14:textId="2F7497C1" w:rsidR="00622D71" w:rsidRDefault="00622D71"/>
    <w:p w14:paraId="375D095B" w14:textId="7536407A" w:rsidR="00622D71" w:rsidRDefault="00281650">
      <w:r>
        <w:t xml:space="preserve">The </w:t>
      </w:r>
      <w:proofErr w:type="spellStart"/>
      <w:r>
        <w:t>Taleless</w:t>
      </w:r>
      <w:proofErr w:type="spellEnd"/>
      <w:r>
        <w:t xml:space="preserve"> Dog Booksellers</w:t>
      </w:r>
      <w:r w:rsidR="00622D71">
        <w:t xml:space="preserve"> will provide an opportunity for local authors to have their books made available for purchase in our retail store through the following</w:t>
      </w:r>
      <w:r w:rsidR="00091603">
        <w:t xml:space="preserve"> consignment</w:t>
      </w:r>
      <w:r w:rsidR="00622D71">
        <w:t xml:space="preserve"> program:</w:t>
      </w:r>
    </w:p>
    <w:p w14:paraId="640D184B" w14:textId="4B4D7D80" w:rsidR="00622D71" w:rsidRDefault="00622D71"/>
    <w:p w14:paraId="76D4692B" w14:textId="20A0F619" w:rsidR="00CB1DAE" w:rsidRPr="00CB1DAE" w:rsidRDefault="00CB1DAE">
      <w:pPr>
        <w:rPr>
          <w:u w:val="single"/>
        </w:rPr>
      </w:pPr>
      <w:r w:rsidRPr="00CB1DAE">
        <w:rPr>
          <w:u w:val="single"/>
        </w:rPr>
        <w:t>Book Standards</w:t>
      </w:r>
    </w:p>
    <w:p w14:paraId="2A820A30" w14:textId="733A27EF" w:rsidR="00CB1DAE" w:rsidRDefault="00CB1DAE" w:rsidP="00CB1DAE">
      <w:pPr>
        <w:pStyle w:val="ListParagraph"/>
        <w:numPr>
          <w:ilvl w:val="0"/>
          <w:numId w:val="2"/>
        </w:numPr>
      </w:pPr>
      <w:r>
        <w:t>Printed and bound spine displaying the title and author name (no spiral binding)</w:t>
      </w:r>
      <w:r w:rsidR="00534F26">
        <w:t>.</w:t>
      </w:r>
    </w:p>
    <w:p w14:paraId="59CDA87B" w14:textId="45F9FEA2" w:rsidR="00CB1DAE" w:rsidRDefault="00CB1DAE" w:rsidP="00CB1DAE">
      <w:pPr>
        <w:pStyle w:val="ListParagraph"/>
        <w:numPr>
          <w:ilvl w:val="0"/>
          <w:numId w:val="2"/>
        </w:numPr>
      </w:pPr>
      <w:r>
        <w:t>Paperback, hardcover, board, or equivalent cover displaying the title and author name</w:t>
      </w:r>
      <w:r w:rsidR="00534F26">
        <w:t>.</w:t>
      </w:r>
    </w:p>
    <w:p w14:paraId="5A0DE47D" w14:textId="1B7BE1DB" w:rsidR="00CB1DAE" w:rsidRDefault="00CB1DAE" w:rsidP="00CB1DAE">
      <w:pPr>
        <w:pStyle w:val="ListParagraph"/>
        <w:numPr>
          <w:ilvl w:val="0"/>
          <w:numId w:val="2"/>
        </w:numPr>
      </w:pPr>
      <w:r>
        <w:t>13-digit International Standard Book Number (ISBN)</w:t>
      </w:r>
      <w:r w:rsidR="00D03AEC">
        <w:t xml:space="preserve"> barcode</w:t>
      </w:r>
      <w:r w:rsidR="00534F26">
        <w:t xml:space="preserve"> on the front or back cover.</w:t>
      </w:r>
    </w:p>
    <w:p w14:paraId="3B23D730" w14:textId="3D548B12" w:rsidR="00CB1DAE" w:rsidRDefault="00281650" w:rsidP="00CB1DAE">
      <w:pPr>
        <w:pStyle w:val="ListParagraph"/>
        <w:numPr>
          <w:ilvl w:val="0"/>
          <w:numId w:val="2"/>
        </w:numPr>
      </w:pPr>
      <w:r>
        <w:t>T</w:t>
      </w:r>
      <w:r w:rsidR="00A10364">
        <w:t xml:space="preserve">he </w:t>
      </w:r>
      <w:proofErr w:type="spellStart"/>
      <w:r>
        <w:t>Taleless</w:t>
      </w:r>
      <w:proofErr w:type="spellEnd"/>
      <w:r>
        <w:t xml:space="preserve"> Dog Booksellers </w:t>
      </w:r>
      <w:r w:rsidR="00A10364">
        <w:t>r</w:t>
      </w:r>
      <w:r w:rsidR="00CB1DAE">
        <w:t>eserves the right to reject a book for any reason.</w:t>
      </w:r>
    </w:p>
    <w:p w14:paraId="6C609A65" w14:textId="77777777" w:rsidR="00CB1DAE" w:rsidRDefault="00CB1DAE" w:rsidP="00CB1DAE"/>
    <w:p w14:paraId="2C2837E4" w14:textId="2C54F7D0" w:rsidR="00622D71" w:rsidRPr="00622D71" w:rsidRDefault="00622D71">
      <w:pPr>
        <w:rPr>
          <w:u w:val="single"/>
        </w:rPr>
      </w:pPr>
      <w:r w:rsidRPr="00622D71">
        <w:rPr>
          <w:u w:val="single"/>
        </w:rPr>
        <w:t>Inventory</w:t>
      </w:r>
    </w:p>
    <w:p w14:paraId="52B3C293" w14:textId="6A6A34BE" w:rsidR="00622D71" w:rsidRDefault="00622D71" w:rsidP="00680483">
      <w:pPr>
        <w:pStyle w:val="ListParagraph"/>
        <w:numPr>
          <w:ilvl w:val="0"/>
          <w:numId w:val="1"/>
        </w:numPr>
      </w:pPr>
      <w:r>
        <w:t xml:space="preserve">The </w:t>
      </w:r>
      <w:r w:rsidR="00680483">
        <w:t>A</w:t>
      </w:r>
      <w:r>
        <w:t xml:space="preserve">uthor will provide </w:t>
      </w:r>
      <w:r w:rsidR="00A10364">
        <w:t xml:space="preserve">The </w:t>
      </w:r>
      <w:proofErr w:type="spellStart"/>
      <w:r w:rsidR="00A10364">
        <w:t>Taleless</w:t>
      </w:r>
      <w:proofErr w:type="spellEnd"/>
      <w:r w:rsidR="00A10364">
        <w:t xml:space="preserve"> Dog</w:t>
      </w:r>
      <w:r w:rsidR="00AE6C62">
        <w:t xml:space="preserve"> </w:t>
      </w:r>
      <w:r w:rsidR="00A10364">
        <w:t>Booksellers</w:t>
      </w:r>
      <w:r w:rsidR="00091603">
        <w:t xml:space="preserve"> with</w:t>
      </w:r>
      <w:r>
        <w:t xml:space="preserve"> no more than </w:t>
      </w:r>
      <w:r w:rsidR="00D03AEC">
        <w:t>two</w:t>
      </w:r>
      <w:r>
        <w:t xml:space="preserve"> copies of their book(s).</w:t>
      </w:r>
    </w:p>
    <w:p w14:paraId="41CA8439" w14:textId="3FD8194B" w:rsidR="00680483" w:rsidRDefault="00680483" w:rsidP="00680483">
      <w:pPr>
        <w:pStyle w:val="ListParagraph"/>
        <w:numPr>
          <w:ilvl w:val="0"/>
          <w:numId w:val="1"/>
        </w:numPr>
      </w:pPr>
      <w:r>
        <w:t>The book(s) remain the property of the Author until sold.</w:t>
      </w:r>
    </w:p>
    <w:p w14:paraId="604F3766" w14:textId="6382B1DF" w:rsidR="00D577FC" w:rsidRDefault="00A10364" w:rsidP="00D577FC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Taleless</w:t>
      </w:r>
      <w:proofErr w:type="spellEnd"/>
      <w:r>
        <w:t xml:space="preserve"> Dog Booksellers </w:t>
      </w:r>
      <w:r w:rsidR="00D577FC">
        <w:t>will display at least one copy of the book(s) on a “</w:t>
      </w:r>
      <w:r w:rsidR="00850770">
        <w:t>Regional Selections</w:t>
      </w:r>
      <w:r w:rsidR="00D577FC">
        <w:t>” shelf.</w:t>
      </w:r>
    </w:p>
    <w:p w14:paraId="1B25D865" w14:textId="27EEA269" w:rsidR="00D577FC" w:rsidRDefault="00D577FC" w:rsidP="00D577FC">
      <w:pPr>
        <w:pStyle w:val="ListParagraph"/>
        <w:numPr>
          <w:ilvl w:val="0"/>
          <w:numId w:val="1"/>
        </w:numPr>
      </w:pPr>
      <w:r>
        <w:t xml:space="preserve">If all copies of the book(s) are sold, </w:t>
      </w:r>
      <w:r w:rsidR="00A10364">
        <w:t xml:space="preserve">The </w:t>
      </w:r>
      <w:proofErr w:type="spellStart"/>
      <w:r w:rsidR="00A10364">
        <w:t>Taleless</w:t>
      </w:r>
      <w:proofErr w:type="spellEnd"/>
      <w:r w:rsidR="00A10364">
        <w:t xml:space="preserve"> Dog Booksellers</w:t>
      </w:r>
      <w:r>
        <w:t xml:space="preserve"> may request additional copies.</w:t>
      </w:r>
    </w:p>
    <w:p w14:paraId="7F4F3DA2" w14:textId="08D96D4A" w:rsidR="00680483" w:rsidRDefault="00A10364" w:rsidP="00680483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Taleless</w:t>
      </w:r>
      <w:proofErr w:type="spellEnd"/>
      <w:r>
        <w:t xml:space="preserve"> Dog Booksellers</w:t>
      </w:r>
      <w:r w:rsidR="00680483">
        <w:t xml:space="preserve"> is not responsible for stolen or lost merchandise.</w:t>
      </w:r>
    </w:p>
    <w:p w14:paraId="1E67653D" w14:textId="27C11129" w:rsidR="00CB1DAE" w:rsidRDefault="00CB1DAE" w:rsidP="00CB1DAE"/>
    <w:p w14:paraId="34BC297D" w14:textId="630CB24B" w:rsidR="00CB1DAE" w:rsidRPr="00CB1DAE" w:rsidRDefault="00CB1DAE" w:rsidP="00CB1DAE">
      <w:pPr>
        <w:rPr>
          <w:u w:val="single"/>
        </w:rPr>
      </w:pPr>
      <w:r w:rsidRPr="00CB1DAE">
        <w:rPr>
          <w:u w:val="single"/>
        </w:rPr>
        <w:t>Consignment</w:t>
      </w:r>
      <w:r w:rsidR="00AE6C62">
        <w:rPr>
          <w:u w:val="single"/>
        </w:rPr>
        <w:t xml:space="preserve"> Terms</w:t>
      </w:r>
    </w:p>
    <w:p w14:paraId="2FD6EF21" w14:textId="2DA77419" w:rsidR="00456070" w:rsidRDefault="00456070" w:rsidP="00456070">
      <w:pPr>
        <w:pStyle w:val="ListParagraph"/>
        <w:numPr>
          <w:ilvl w:val="0"/>
          <w:numId w:val="1"/>
        </w:numPr>
      </w:pPr>
      <w:r>
        <w:t xml:space="preserve">Book(s) will be displayed for a period of </w:t>
      </w:r>
      <w:r w:rsidR="00D809E4">
        <w:t>six</w:t>
      </w:r>
      <w:r>
        <w:t xml:space="preserve"> months (the </w:t>
      </w:r>
      <w:r w:rsidR="0025534D">
        <w:t>C</w:t>
      </w:r>
      <w:r>
        <w:t xml:space="preserve">onsignment </w:t>
      </w:r>
      <w:r w:rsidR="0025534D">
        <w:t>P</w:t>
      </w:r>
      <w:r>
        <w:t>eriod).</w:t>
      </w:r>
    </w:p>
    <w:p w14:paraId="22C4BD3C" w14:textId="5ED987C3" w:rsidR="00CB1DAE" w:rsidRDefault="00CB1DAE" w:rsidP="00CB1DAE">
      <w:pPr>
        <w:pStyle w:val="ListParagraph"/>
        <w:numPr>
          <w:ilvl w:val="0"/>
          <w:numId w:val="1"/>
        </w:numPr>
      </w:pPr>
      <w:r>
        <w:t xml:space="preserve">At the end of the </w:t>
      </w:r>
      <w:r w:rsidR="00D809E4">
        <w:t>six mo</w:t>
      </w:r>
      <w:r>
        <w:t xml:space="preserve">nths, </w:t>
      </w:r>
      <w:r w:rsidR="00A10364">
        <w:t xml:space="preserve">The </w:t>
      </w:r>
      <w:proofErr w:type="spellStart"/>
      <w:r w:rsidR="00A10364">
        <w:t>Taleless</w:t>
      </w:r>
      <w:proofErr w:type="spellEnd"/>
      <w:r w:rsidR="00A10364">
        <w:t xml:space="preserve"> Dog Booksellers </w:t>
      </w:r>
      <w:r>
        <w:t xml:space="preserve">will determine whether to extend the </w:t>
      </w:r>
      <w:r w:rsidR="0025534D">
        <w:t>C</w:t>
      </w:r>
      <w:r>
        <w:t xml:space="preserve">onsignment </w:t>
      </w:r>
      <w:r w:rsidR="0025534D">
        <w:t>P</w:t>
      </w:r>
      <w:r>
        <w:t xml:space="preserve">eriod for another </w:t>
      </w:r>
      <w:r w:rsidR="00D809E4">
        <w:t>six</w:t>
      </w:r>
      <w:r>
        <w:t xml:space="preserve"> months.</w:t>
      </w:r>
    </w:p>
    <w:p w14:paraId="3D2C127B" w14:textId="5E765B21" w:rsidR="00CB1DAE" w:rsidRDefault="00BE5531" w:rsidP="00CB1DAE">
      <w:pPr>
        <w:pStyle w:val="ListParagraph"/>
        <w:numPr>
          <w:ilvl w:val="0"/>
          <w:numId w:val="1"/>
        </w:numPr>
      </w:pPr>
      <w:r>
        <w:t>For books sold,</w:t>
      </w:r>
      <w:r w:rsidR="00CB1DAE">
        <w:t xml:space="preserve"> the Author will receive 60% of the retail value of </w:t>
      </w:r>
      <w:r>
        <w:t>each</w:t>
      </w:r>
      <w:r w:rsidR="00CB1DAE">
        <w:t xml:space="preserve"> copy sold</w:t>
      </w:r>
      <w:r w:rsidR="00151726">
        <w:t xml:space="preserve">.  </w:t>
      </w:r>
    </w:p>
    <w:p w14:paraId="4CE8E1D9" w14:textId="750E02BC" w:rsidR="00CB1DAE" w:rsidRDefault="00A10364" w:rsidP="00CB1DAE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Taleless</w:t>
      </w:r>
      <w:proofErr w:type="spellEnd"/>
      <w:r>
        <w:t xml:space="preserve"> Dog Booksellers </w:t>
      </w:r>
      <w:r w:rsidR="00CB1DAE">
        <w:t>will</w:t>
      </w:r>
      <w:r w:rsidR="00D809E4">
        <w:t xml:space="preserve"> have</w:t>
      </w:r>
      <w:r w:rsidR="00CB1DAE">
        <w:t xml:space="preserve"> check</w:t>
      </w:r>
      <w:r w:rsidR="00151726">
        <w:t>s</w:t>
      </w:r>
      <w:r w:rsidR="00CB1DAE">
        <w:t xml:space="preserve"> </w:t>
      </w:r>
      <w:r w:rsidR="00D809E4">
        <w:t xml:space="preserve">available for pick-up </w:t>
      </w:r>
      <w:r w:rsidR="00BE5531">
        <w:t xml:space="preserve">at the end </w:t>
      </w:r>
      <w:r w:rsidR="00644EB2">
        <w:t xml:space="preserve">the calendar year, </w:t>
      </w:r>
      <w:r w:rsidR="00BE5531">
        <w:t xml:space="preserve">unless decided that the consignment is terminated, in </w:t>
      </w:r>
      <w:r w:rsidR="00091603">
        <w:t xml:space="preserve">which case, the check can be picked up with the remaining books.  </w:t>
      </w:r>
    </w:p>
    <w:p w14:paraId="3EB24B9D" w14:textId="60502830" w:rsidR="00D809E4" w:rsidRDefault="00D809E4" w:rsidP="00CB1DAE">
      <w:pPr>
        <w:pStyle w:val="ListParagraph"/>
        <w:numPr>
          <w:ilvl w:val="0"/>
          <w:numId w:val="1"/>
        </w:numPr>
      </w:pPr>
      <w:r>
        <w:t>Issued checks must be cashed within 30 days of date of issuance.</w:t>
      </w:r>
    </w:p>
    <w:p w14:paraId="290F74AA" w14:textId="2CBB9692" w:rsidR="0025534D" w:rsidRDefault="0025534D" w:rsidP="00622D71">
      <w:pPr>
        <w:pStyle w:val="ListParagraph"/>
        <w:numPr>
          <w:ilvl w:val="0"/>
          <w:numId w:val="1"/>
        </w:numPr>
      </w:pPr>
      <w:r>
        <w:t xml:space="preserve">If the Author does not pick up the remaining book(s) within one month of the end of the </w:t>
      </w:r>
      <w:r w:rsidR="00434AE7">
        <w:t>c</w:t>
      </w:r>
      <w:r>
        <w:t xml:space="preserve">onsignment </w:t>
      </w:r>
      <w:r w:rsidR="00434AE7">
        <w:t>p</w:t>
      </w:r>
      <w:r>
        <w:t xml:space="preserve">eriod, the book(s) will be </w:t>
      </w:r>
      <w:r w:rsidR="00AE6C62">
        <w:t>donated</w:t>
      </w:r>
      <w:r w:rsidR="00151726">
        <w:t>,</w:t>
      </w:r>
      <w:r w:rsidR="00091603">
        <w:t xml:space="preserve"> and the check will be m</w:t>
      </w:r>
      <w:r w:rsidR="00D809E4">
        <w:t>ade available for pickup</w:t>
      </w:r>
      <w:r w:rsidR="00091603">
        <w:t xml:space="preserve">.  </w:t>
      </w:r>
    </w:p>
    <w:p w14:paraId="15EB5B93" w14:textId="0124E070" w:rsidR="00D577FC" w:rsidRDefault="00D577FC" w:rsidP="00D577FC"/>
    <w:p w14:paraId="2FA9FDEC" w14:textId="59B2B877" w:rsidR="00091603" w:rsidRDefault="00D577FC" w:rsidP="00D577FC">
      <w:r w:rsidRPr="00D577FC">
        <w:rPr>
          <w:b/>
          <w:bCs/>
        </w:rPr>
        <w:t>Author</w:t>
      </w:r>
      <w:r>
        <w:tab/>
      </w:r>
      <w:r w:rsidR="00091603">
        <w:t xml:space="preserve"> </w:t>
      </w:r>
      <w:r w:rsidR="00091603" w:rsidRPr="00091603">
        <w:rPr>
          <w:b/>
          <w:bCs/>
        </w:rPr>
        <w:t>Information</w:t>
      </w:r>
    </w:p>
    <w:p w14:paraId="7EC2C77B" w14:textId="17587980" w:rsidR="00D577FC" w:rsidRDefault="00D577FC" w:rsidP="00D577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1603">
        <w:tab/>
      </w:r>
      <w:r w:rsidR="00D24ED7">
        <w:t xml:space="preserve"> </w:t>
      </w:r>
    </w:p>
    <w:p w14:paraId="60562A34" w14:textId="7551C856" w:rsidR="00D577FC" w:rsidRPr="00D577FC" w:rsidRDefault="00D577FC" w:rsidP="00D577FC">
      <w:r w:rsidRPr="00D577FC">
        <w:t>Na</w:t>
      </w:r>
      <w:r w:rsidR="00931A16">
        <w:t>me</w:t>
      </w:r>
      <w:r w:rsidR="00931A16">
        <w:rPr>
          <w:u w:val="single"/>
        </w:rPr>
        <w:t>_____________________________________</w:t>
      </w:r>
      <w:r w:rsidRPr="00D577FC">
        <w:tab/>
      </w:r>
      <w:r w:rsidR="00D03AEC">
        <w:t>/Address____________________________</w:t>
      </w:r>
      <w:r w:rsidR="00A10364">
        <w:tab/>
      </w:r>
      <w:r w:rsidR="00D24ED7">
        <w:t xml:space="preserve"> </w:t>
      </w:r>
    </w:p>
    <w:p w14:paraId="665846EA" w14:textId="5D7F9256" w:rsidR="007D5362" w:rsidRDefault="00D24ED7" w:rsidP="00D03AEC">
      <w:pPr>
        <w:ind w:left="5040" w:firstLine="720"/>
      </w:pPr>
      <w:r>
        <w:t xml:space="preserve"> </w:t>
      </w:r>
    </w:p>
    <w:p w14:paraId="0DAF5B4A" w14:textId="4BFC1D63" w:rsidR="00C073E0" w:rsidRDefault="00931A16" w:rsidP="00D577FC">
      <w:pPr>
        <w:rPr>
          <w:u w:val="single"/>
        </w:rPr>
      </w:pPr>
      <w:r>
        <w:t xml:space="preserve">City /State / Zip </w:t>
      </w:r>
      <w:r>
        <w:rPr>
          <w:u w:val="single"/>
        </w:rPr>
        <w:t>____________________________________</w:t>
      </w:r>
    </w:p>
    <w:p w14:paraId="512A77A2" w14:textId="653C6248" w:rsidR="00763FE3" w:rsidRDefault="00763FE3" w:rsidP="00D577FC">
      <w:pPr>
        <w:rPr>
          <w:u w:val="single"/>
        </w:rPr>
      </w:pPr>
    </w:p>
    <w:p w14:paraId="58935B97" w14:textId="4A2C608B" w:rsidR="00763FE3" w:rsidRPr="00763FE3" w:rsidRDefault="00931A16" w:rsidP="00D577FC">
      <w:r>
        <w:t>Phone_______________________________</w:t>
      </w:r>
      <w:r w:rsidR="00763FE3" w:rsidRPr="00763FE3">
        <w:t>Email</w:t>
      </w:r>
      <w:r>
        <w:rPr>
          <w:u w:val="single"/>
        </w:rPr>
        <w:t>_____________________________________</w:t>
      </w:r>
      <w:r w:rsidR="00763FE3" w:rsidRPr="00763FE3">
        <w:tab/>
      </w:r>
    </w:p>
    <w:p w14:paraId="1587055D" w14:textId="77777777" w:rsidR="00C073E0" w:rsidRDefault="00C073E0" w:rsidP="00D577FC"/>
    <w:p w14:paraId="420DDD92" w14:textId="1484AA7C" w:rsidR="00D577FC" w:rsidRDefault="007D5362" w:rsidP="00D577FC">
      <w:pPr>
        <w:rPr>
          <w:u w:val="single"/>
        </w:rPr>
      </w:pPr>
      <w:r>
        <w:t>Title(s)</w:t>
      </w:r>
      <w:r w:rsidR="00D24ED7">
        <w:t xml:space="preserve"> and Retail P</w:t>
      </w:r>
      <w:r w:rsidR="00A04FBD">
        <w:t>rices</w:t>
      </w:r>
      <w:r w:rsidR="00091603">
        <w:rPr>
          <w:u w:val="single"/>
        </w:rPr>
        <w:t>__________________________________________________________</w:t>
      </w:r>
    </w:p>
    <w:p w14:paraId="00CF7AE3" w14:textId="32A9F99B" w:rsidR="00D24ED7" w:rsidRDefault="00D24ED7" w:rsidP="00D577FC">
      <w:pPr>
        <w:rPr>
          <w:u w:val="single"/>
        </w:rPr>
      </w:pPr>
    </w:p>
    <w:p w14:paraId="3DD9906B" w14:textId="3F061DA1" w:rsidR="00D24ED7" w:rsidRDefault="00D24ED7" w:rsidP="00D577FC">
      <w:pPr>
        <w:rPr>
          <w:u w:val="single"/>
        </w:rPr>
      </w:pPr>
      <w:r>
        <w:rPr>
          <w:u w:val="single"/>
        </w:rPr>
        <w:t>______________________________________________________________________________</w:t>
      </w:r>
    </w:p>
    <w:p w14:paraId="4E4B2131" w14:textId="77777777" w:rsidR="00D03AEC" w:rsidRDefault="00D03AEC" w:rsidP="00D577FC">
      <w:pPr>
        <w:rPr>
          <w:u w:val="single"/>
        </w:rPr>
      </w:pPr>
    </w:p>
    <w:p w14:paraId="60092C97" w14:textId="395026F2" w:rsidR="00D03AEC" w:rsidRPr="00603186" w:rsidRDefault="00D03AEC" w:rsidP="00D577FC">
      <w:pPr>
        <w:rPr>
          <w:u w:val="single"/>
        </w:rPr>
      </w:pPr>
      <w:r>
        <w:rPr>
          <w:u w:val="single"/>
        </w:rPr>
        <w:t>______________________________________________________________________________</w:t>
      </w:r>
    </w:p>
    <w:sectPr w:rsidR="00D03AEC" w:rsidRPr="00603186" w:rsidSect="00763FE3">
      <w:pgSz w:w="12240" w:h="15840"/>
      <w:pgMar w:top="432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31352"/>
    <w:multiLevelType w:val="hybridMultilevel"/>
    <w:tmpl w:val="C0D2D8B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B6103B"/>
    <w:multiLevelType w:val="hybridMultilevel"/>
    <w:tmpl w:val="9F4EFC0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6376183">
    <w:abstractNumId w:val="1"/>
  </w:num>
  <w:num w:numId="2" w16cid:durableId="1846742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D71"/>
    <w:rsid w:val="00091603"/>
    <w:rsid w:val="00111D8A"/>
    <w:rsid w:val="00151726"/>
    <w:rsid w:val="0025534D"/>
    <w:rsid w:val="00281650"/>
    <w:rsid w:val="00434AE7"/>
    <w:rsid w:val="00456070"/>
    <w:rsid w:val="00534F26"/>
    <w:rsid w:val="00603186"/>
    <w:rsid w:val="00622D71"/>
    <w:rsid w:val="00644EB2"/>
    <w:rsid w:val="00645136"/>
    <w:rsid w:val="00680483"/>
    <w:rsid w:val="00763FE3"/>
    <w:rsid w:val="007641E4"/>
    <w:rsid w:val="007D5362"/>
    <w:rsid w:val="00850770"/>
    <w:rsid w:val="008A06CC"/>
    <w:rsid w:val="00931A16"/>
    <w:rsid w:val="009958D6"/>
    <w:rsid w:val="009D4617"/>
    <w:rsid w:val="00A04FBD"/>
    <w:rsid w:val="00A10364"/>
    <w:rsid w:val="00AE6C62"/>
    <w:rsid w:val="00BE5531"/>
    <w:rsid w:val="00C04A5C"/>
    <w:rsid w:val="00C073E0"/>
    <w:rsid w:val="00C3425F"/>
    <w:rsid w:val="00CB1DAE"/>
    <w:rsid w:val="00CF3BC2"/>
    <w:rsid w:val="00D03AEC"/>
    <w:rsid w:val="00D24ED7"/>
    <w:rsid w:val="00D577FC"/>
    <w:rsid w:val="00D809E4"/>
    <w:rsid w:val="00DE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FD3B1"/>
  <w15:chartTrackingRefBased/>
  <w15:docId w15:val="{E4E99354-11AA-0747-AB47-0CC1EC65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Ryan</dc:creator>
  <cp:keywords/>
  <dc:description/>
  <cp:lastModifiedBy>Susan Buckmaster</cp:lastModifiedBy>
  <cp:revision>11</cp:revision>
  <cp:lastPrinted>2022-07-20T18:24:00Z</cp:lastPrinted>
  <dcterms:created xsi:type="dcterms:W3CDTF">2022-07-24T11:32:00Z</dcterms:created>
  <dcterms:modified xsi:type="dcterms:W3CDTF">2024-01-07T16:49:00Z</dcterms:modified>
</cp:coreProperties>
</file>